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4"/>
          <w:szCs w:val="24"/>
        </w:rPr>
      </w:pPr>
      <w:r w:rsidDel="00000000" w:rsidR="00000000" w:rsidRPr="00000000">
        <w:rPr>
          <w:b w:val="1"/>
          <w:sz w:val="24"/>
          <w:szCs w:val="24"/>
          <w:rtl w:val="0"/>
        </w:rPr>
        <w:t xml:space="preserve">FICHE DE POSTE : Chargé(e) de Mission en charge de la préfiguration d’un Espace de Vie Sociale (EVS) sur le territoire du Médoc pour le compte de l’association L’</w:t>
      </w:r>
      <w:r w:rsidDel="00000000" w:rsidR="00000000" w:rsidRPr="00000000">
        <w:rPr>
          <w:b w:val="1"/>
          <w:sz w:val="24"/>
          <w:szCs w:val="24"/>
          <w:rtl w:val="0"/>
        </w:rPr>
        <w:t xml:space="preserve">Oiseau</w:t>
      </w:r>
      <w:r w:rsidDel="00000000" w:rsidR="00000000" w:rsidRPr="00000000">
        <w:rPr>
          <w:b w:val="1"/>
          <w:sz w:val="24"/>
          <w:szCs w:val="24"/>
          <w:rtl w:val="0"/>
        </w:rPr>
        <w:t xml:space="preserve"> Lire.</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Dans le cadre de la préfiguration d’un EVS, L’</w:t>
      </w:r>
      <w:r w:rsidDel="00000000" w:rsidR="00000000" w:rsidRPr="00000000">
        <w:rPr>
          <w:rtl w:val="0"/>
        </w:rPr>
        <w:t xml:space="preserve">Oiseau</w:t>
      </w:r>
      <w:r w:rsidDel="00000000" w:rsidR="00000000" w:rsidRPr="00000000">
        <w:rPr>
          <w:rtl w:val="0"/>
        </w:rPr>
        <w:t xml:space="preserve"> Lire recherche un(e) chargé(e) de mission en capacité de coordonner ce projet en lien avec les partenaires et les bénéficiaires de l’association.</w:t>
      </w:r>
    </w:p>
    <w:p w:rsidR="00000000" w:rsidDel="00000000" w:rsidP="00000000" w:rsidRDefault="00000000" w:rsidRPr="00000000" w14:paraId="00000004">
      <w:pPr>
        <w:jc w:val="both"/>
        <w:rPr>
          <w:b w:val="1"/>
          <w:color w:val="3c78d8"/>
          <w:sz w:val="24"/>
          <w:szCs w:val="24"/>
        </w:rPr>
      </w:pPr>
      <w:r w:rsidDel="00000000" w:rsidR="00000000" w:rsidRPr="00000000">
        <w:rPr>
          <w:b w:val="1"/>
          <w:color w:val="3c78d8"/>
          <w:sz w:val="24"/>
          <w:szCs w:val="24"/>
          <w:rtl w:val="0"/>
        </w:rPr>
        <w:t xml:space="preserve">Qui sommes nous :</w:t>
      </w:r>
    </w:p>
    <w:p w:rsidR="00000000" w:rsidDel="00000000" w:rsidP="00000000" w:rsidRDefault="00000000" w:rsidRPr="00000000" w14:paraId="00000005">
      <w:pPr>
        <w:jc w:val="both"/>
        <w:rPr/>
      </w:pPr>
      <w:r w:rsidDel="00000000" w:rsidR="00000000" w:rsidRPr="00000000">
        <w:rPr>
          <w:rtl w:val="0"/>
        </w:rPr>
        <w:t xml:space="preserve">Présente sur le territoire médocain depuis 2004, l’association est référencée dans le champ de la lutte contre l'illettrisme et l’apprentissage du Français Langue Étrangère, et développe ses activités de cours sur 11 points d’accueil dans le Médoc grâce à ses 5 salariées et 20 bénévoles. Considérée comme une première étape de l’intégration sociale et citoyenne, elle a une volonté d’accompagnement social que la CAF souhaite voir développée sous la forme d’un EVS pour assurer sa pérennité.</w:t>
      </w:r>
    </w:p>
    <w:p w:rsidR="00000000" w:rsidDel="00000000" w:rsidP="00000000" w:rsidRDefault="00000000" w:rsidRPr="00000000" w14:paraId="00000006">
      <w:pPr>
        <w:jc w:val="both"/>
        <w:rPr/>
      </w:pPr>
      <w:r w:rsidDel="00000000" w:rsidR="00000000" w:rsidRPr="00000000">
        <w:rPr>
          <w:rtl w:val="0"/>
        </w:rPr>
        <w:t xml:space="preserve">Connue et reconnue par de nombreux partenaires institutionnels et privés, elle assure également le rôle de plateforme diagnostic illettrisme pour ce territoire.</w:t>
      </w:r>
    </w:p>
    <w:p w:rsidR="00000000" w:rsidDel="00000000" w:rsidP="00000000" w:rsidRDefault="00000000" w:rsidRPr="00000000" w14:paraId="00000007">
      <w:pPr>
        <w:jc w:val="both"/>
        <w:rPr/>
      </w:pPr>
      <w:r w:rsidDel="00000000" w:rsidR="00000000" w:rsidRPr="00000000">
        <w:rPr>
          <w:rtl w:val="0"/>
        </w:rPr>
        <w:t xml:space="preserve">Le projet EVS sera une étape importante de l’évolution du projet associatif de L’Oiseau Lire et un enjeu majeur pour son futur développement.</w:t>
      </w:r>
    </w:p>
    <w:p w:rsidR="00000000" w:rsidDel="00000000" w:rsidP="00000000" w:rsidRDefault="00000000" w:rsidRPr="00000000" w14:paraId="00000008">
      <w:pPr>
        <w:jc w:val="both"/>
        <w:rPr/>
      </w:pPr>
      <w:r w:rsidDel="00000000" w:rsidR="00000000" w:rsidRPr="00000000">
        <w:rPr>
          <w:rtl w:val="0"/>
        </w:rPr>
        <w:t xml:space="preserve">Sources complémentaires d’information :</w:t>
      </w:r>
    </w:p>
    <w:p w:rsidR="00000000" w:rsidDel="00000000" w:rsidP="00000000" w:rsidRDefault="00000000" w:rsidRPr="00000000" w14:paraId="00000009">
      <w:pPr>
        <w:numPr>
          <w:ilvl w:val="0"/>
          <w:numId w:val="1"/>
        </w:numPr>
        <w:spacing w:after="0" w:afterAutospacing="0"/>
        <w:ind w:left="720" w:hanging="360"/>
        <w:jc w:val="both"/>
        <w:rPr>
          <w:u w:val="none"/>
        </w:rPr>
      </w:pPr>
      <w:r w:rsidDel="00000000" w:rsidR="00000000" w:rsidRPr="00000000">
        <w:rPr>
          <w:rtl w:val="0"/>
        </w:rPr>
        <w:t xml:space="preserve">sur EVS </w:t>
      </w:r>
      <w:hyperlink r:id="rId7">
        <w:r w:rsidDel="00000000" w:rsidR="00000000" w:rsidRPr="00000000">
          <w:rPr>
            <w:color w:val="0563c1"/>
            <w:u w:val="single"/>
            <w:rtl w:val="0"/>
          </w:rPr>
          <w:t xml:space="preserve">www.caf.fr</w:t>
        </w:r>
      </w:hyperlink>
      <w:r w:rsidDel="00000000" w:rsidR="00000000" w:rsidRPr="00000000">
        <w:rPr>
          <w:rtl w:val="0"/>
        </w:rPr>
      </w:r>
    </w:p>
    <w:p w:rsidR="00000000" w:rsidDel="00000000" w:rsidP="00000000" w:rsidRDefault="00000000" w:rsidRPr="00000000" w14:paraId="0000000A">
      <w:pPr>
        <w:numPr>
          <w:ilvl w:val="0"/>
          <w:numId w:val="1"/>
        </w:numPr>
        <w:ind w:left="720" w:hanging="360"/>
        <w:jc w:val="both"/>
        <w:rPr>
          <w:u w:val="none"/>
        </w:rPr>
      </w:pPr>
      <w:r w:rsidDel="00000000" w:rsidR="00000000" w:rsidRPr="00000000">
        <w:rPr>
          <w:rtl w:val="0"/>
        </w:rPr>
        <w:t xml:space="preserve">sur activités L’Oiseau Lire </w:t>
      </w:r>
      <w:hyperlink r:id="rId8">
        <w:r w:rsidDel="00000000" w:rsidR="00000000" w:rsidRPr="00000000">
          <w:rPr>
            <w:color w:val="1155cc"/>
            <w:u w:val="single"/>
            <w:rtl w:val="0"/>
          </w:rPr>
          <w:t xml:space="preserve">www.oiseaulire33.fr</w:t>
        </w:r>
      </w:hyperlink>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b w:val="1"/>
          <w:color w:val="3c78d8"/>
          <w:sz w:val="24"/>
          <w:szCs w:val="24"/>
        </w:rPr>
      </w:pPr>
      <w:r w:rsidDel="00000000" w:rsidR="00000000" w:rsidRPr="00000000">
        <w:rPr>
          <w:b w:val="1"/>
          <w:color w:val="3c78d8"/>
          <w:sz w:val="24"/>
          <w:szCs w:val="24"/>
          <w:rtl w:val="0"/>
        </w:rPr>
        <w:t xml:space="preserve">Missions confiées :</w:t>
      </w:r>
    </w:p>
    <w:p w:rsidR="00000000" w:rsidDel="00000000" w:rsidP="00000000" w:rsidRDefault="00000000" w:rsidRPr="00000000" w14:paraId="0000000D">
      <w:pPr>
        <w:jc w:val="both"/>
        <w:rPr/>
      </w:pPr>
      <w:r w:rsidDel="00000000" w:rsidR="00000000" w:rsidRPr="00000000">
        <w:rPr>
          <w:rtl w:val="0"/>
        </w:rPr>
        <w:t xml:space="preserve">Le/la chargé(e) de mission aura en charge de :</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Suivre le projet et en être le </w:t>
      </w:r>
      <w:r w:rsidDel="00000000" w:rsidR="00000000" w:rsidRPr="00000000">
        <w:rPr>
          <w:rtl w:val="0"/>
        </w:rPr>
        <w:t xml:space="preserve">référent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animateur auprès du Bureau et de la direction de l’association et de la </w:t>
      </w:r>
      <w:r w:rsidDel="00000000" w:rsidR="00000000" w:rsidRPr="00000000">
        <w:rPr>
          <w:rtl w:val="0"/>
        </w:rPr>
        <w:t xml:space="preserve">CAF 33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(actions, plannings, budget, synthèses régulières)</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ssurer des enquêtes de terrain, identifier des besoins, faire le lien avec les structures existantes et dégager des complémentarités possibles par territoire</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nimer ou co animer des comités techniques et en faire la synthèse</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résenter au Comité de </w:t>
      </w:r>
      <w:r w:rsidDel="00000000" w:rsidR="00000000" w:rsidRPr="00000000">
        <w:rPr>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ilotage les points d’avancement du projet.</w:t>
      </w:r>
    </w:p>
    <w:p w:rsidR="00000000" w:rsidDel="00000000" w:rsidP="00000000" w:rsidRDefault="00000000" w:rsidRPr="00000000" w14:paraId="00000012">
      <w:pPr>
        <w:jc w:val="both"/>
        <w:rPr/>
      </w:pPr>
      <w:r w:rsidDel="00000000" w:rsidR="00000000" w:rsidRPr="00000000">
        <w:rPr>
          <w:rtl w:val="0"/>
        </w:rPr>
        <w:t xml:space="preserve">Les principales activités consisteront en :</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Réalisation d’enquêtes et entretiens </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Rencontres et animations de points technique</w:t>
      </w:r>
      <w:r w:rsidDel="00000000" w:rsidR="00000000" w:rsidRPr="00000000">
        <w:rPr>
          <w:rtl w:val="0"/>
        </w:rPr>
        <w:t xml:space="preserv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avec les partenaires associatifs et institutionnels au plus près du territoire</w:t>
      </w:r>
      <w:r w:rsidDel="00000000" w:rsidR="00000000" w:rsidRPr="00000000">
        <w:rPr>
          <w:rtl w:val="0"/>
        </w:rPr>
      </w:r>
    </w:p>
    <w:p w:rsidR="00000000" w:rsidDel="00000000" w:rsidP="00000000" w:rsidRDefault="00000000" w:rsidRPr="00000000" w14:paraId="00000015">
      <w:pPr>
        <w:numPr>
          <w:ilvl w:val="0"/>
          <w:numId w:val="2"/>
        </w:numPr>
        <w:ind w:left="720" w:hanging="360"/>
      </w:pPr>
      <w:r w:rsidDel="00000000" w:rsidR="00000000" w:rsidRPr="00000000">
        <w:rPr>
          <w:rtl w:val="0"/>
        </w:rPr>
        <w:t xml:space="preserve">É</w:t>
      </w:r>
      <w:r w:rsidDel="00000000" w:rsidR="00000000" w:rsidRPr="00000000">
        <w:rPr>
          <w:vertAlign w:val="baseline"/>
          <w:rtl w:val="0"/>
        </w:rPr>
        <w:t xml:space="preserve">laboration de synthèses et comptes- rendus</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Suiv</w:t>
      </w:r>
      <w:r w:rsidDel="00000000" w:rsidR="00000000" w:rsidRPr="00000000">
        <w:rPr>
          <w:rtl w:val="0"/>
        </w:rPr>
        <w:t xml:space="preserve">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du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projet au quotidien, inform</w:t>
      </w:r>
      <w:r w:rsidDel="00000000" w:rsidR="00000000" w:rsidRPr="00000000">
        <w:rPr>
          <w:rtl w:val="0"/>
        </w:rPr>
        <w:t xml:space="preserve">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et alerte</w:t>
      </w:r>
      <w:r w:rsidDel="00000000" w:rsidR="00000000" w:rsidRPr="00000000">
        <w:rPr>
          <w:rtl w:val="0"/>
        </w:rPr>
        <w:t xml:space="preserve"> de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direction régulièrement</w:t>
      </w:r>
    </w:p>
    <w:p w:rsidR="00000000" w:rsidDel="00000000" w:rsidP="00000000" w:rsidRDefault="00000000" w:rsidRPr="00000000" w14:paraId="00000017">
      <w:pPr>
        <w:jc w:val="both"/>
        <w:rPr/>
      </w:pPr>
      <w:r w:rsidDel="00000000" w:rsidR="00000000" w:rsidRPr="00000000">
        <w:rPr>
          <w:rtl w:val="0"/>
        </w:rPr>
        <w:t xml:space="preserve">Les principales compétences recherchées :</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tl w:val="0"/>
        </w:rPr>
        <w:t xml:space="preserve">Maîtrise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 la méthodologie de projet</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Capacité de travail et de déplacement en autonomie</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Bonne connaissance des outils internet et bureautiques</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Capacités relationnelles (animation, enquête, travail d’équipe)</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Capacité de rédaction (synthèse, comptes</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rendus)</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Capacité d’adaptation.</w:t>
      </w:r>
    </w:p>
    <w:p w:rsidR="00000000" w:rsidDel="00000000" w:rsidP="00000000" w:rsidRDefault="00000000" w:rsidRPr="00000000" w14:paraId="0000001E">
      <w:pPr>
        <w:ind w:left="360" w:firstLine="0"/>
        <w:jc w:val="both"/>
        <w:rPr/>
      </w:pPr>
      <w:r w:rsidDel="00000000" w:rsidR="00000000" w:rsidRPr="00000000">
        <w:rPr>
          <w:rtl w:val="0"/>
        </w:rPr>
        <w:t xml:space="preserve">Une connaissance du territoire médocain et une expérience de la conduite de projet seraient un plus</w:t>
      </w:r>
    </w:p>
    <w:p w:rsidR="00000000" w:rsidDel="00000000" w:rsidP="00000000" w:rsidRDefault="00000000" w:rsidRPr="00000000" w14:paraId="0000001F">
      <w:pPr>
        <w:ind w:left="0" w:firstLine="0"/>
        <w:jc w:val="both"/>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b w:val="1"/>
          <w:color w:val="3c78d8"/>
          <w:sz w:val="24"/>
          <w:szCs w:val="24"/>
        </w:rPr>
      </w:pPr>
      <w:r w:rsidDel="00000000" w:rsidR="00000000" w:rsidRPr="00000000">
        <w:rPr>
          <w:b w:val="1"/>
          <w:color w:val="3c78d8"/>
          <w:sz w:val="24"/>
          <w:szCs w:val="24"/>
          <w:rtl w:val="0"/>
        </w:rPr>
        <w:t xml:space="preserve">Conditions :  </w:t>
      </w:r>
    </w:p>
    <w:p w:rsidR="00000000" w:rsidDel="00000000" w:rsidP="00000000" w:rsidRDefault="00000000" w:rsidRPr="00000000" w14:paraId="00000021">
      <w:pPr>
        <w:jc w:val="both"/>
        <w:rPr/>
      </w:pPr>
      <w:r w:rsidDel="00000000" w:rsidR="00000000" w:rsidRPr="00000000">
        <w:rPr>
          <w:rtl w:val="0"/>
        </w:rPr>
        <w:t xml:space="preserve">CDD mi-temps de Janvier à Octobre 2021 selon les directives sanitaires en cours au moment du recrutement (SMIC et frais de déplacement),</w:t>
      </w:r>
    </w:p>
    <w:p w:rsidR="00000000" w:rsidDel="00000000" w:rsidP="00000000" w:rsidRDefault="00000000" w:rsidRPr="00000000" w14:paraId="00000022">
      <w:pPr>
        <w:jc w:val="both"/>
        <w:rPr/>
      </w:pPr>
      <w:r w:rsidDel="00000000" w:rsidR="00000000" w:rsidRPr="00000000">
        <w:rPr>
          <w:rtl w:val="0"/>
        </w:rPr>
        <w:t xml:space="preserve">Etre titulaire du permis B et posséder une voiture pour se déplacer,</w:t>
      </w:r>
    </w:p>
    <w:p w:rsidR="00000000" w:rsidDel="00000000" w:rsidP="00000000" w:rsidRDefault="00000000" w:rsidRPr="00000000" w14:paraId="00000023">
      <w:pPr>
        <w:jc w:val="both"/>
        <w:rPr/>
      </w:pPr>
      <w:r w:rsidDel="00000000" w:rsidR="00000000" w:rsidRPr="00000000">
        <w:rPr>
          <w:rtl w:val="0"/>
        </w:rPr>
        <w:t xml:space="preserve">Permanences possibles sur Lesparre et/ ou St Laurent du Médoc.</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ind w:left="0" w:firstLine="0"/>
        <w:jc w:val="both"/>
        <w:rPr>
          <w:b w:val="1"/>
          <w:sz w:val="26"/>
          <w:szCs w:val="26"/>
        </w:rPr>
      </w:pPr>
      <w:r w:rsidDel="00000000" w:rsidR="00000000" w:rsidRPr="00000000">
        <w:rPr>
          <w:b w:val="1"/>
          <w:sz w:val="26"/>
          <w:szCs w:val="26"/>
          <w:rtl w:val="0"/>
        </w:rPr>
        <w:t xml:space="preserve">Candidature et CV à déposer jusqu'au </w:t>
      </w:r>
      <w:r w:rsidDel="00000000" w:rsidR="00000000" w:rsidRPr="00000000">
        <w:rPr>
          <w:b w:val="1"/>
          <w:sz w:val="26"/>
          <w:szCs w:val="26"/>
          <w:u w:val="single"/>
          <w:rtl w:val="0"/>
        </w:rPr>
        <w:t xml:space="preserve">vendredi 4 Décembre 2020</w:t>
      </w:r>
      <w:r w:rsidDel="00000000" w:rsidR="00000000" w:rsidRPr="00000000">
        <w:rPr>
          <w:b w:val="1"/>
          <w:sz w:val="26"/>
          <w:szCs w:val="26"/>
          <w:rtl w:val="0"/>
        </w:rPr>
        <w:t xml:space="preserve"> par mail à </w:t>
      </w:r>
      <w:hyperlink r:id="rId9">
        <w:r w:rsidDel="00000000" w:rsidR="00000000" w:rsidRPr="00000000">
          <w:rPr>
            <w:b w:val="1"/>
            <w:color w:val="1155cc"/>
            <w:sz w:val="26"/>
            <w:szCs w:val="26"/>
            <w:u w:val="single"/>
            <w:rtl w:val="0"/>
          </w:rPr>
          <w:t xml:space="preserve">oiseaulire33@gmail.com</w:t>
        </w:r>
      </w:hyperlink>
      <w:r w:rsidDel="00000000" w:rsidR="00000000" w:rsidRPr="00000000">
        <w:rPr>
          <w:b w:val="1"/>
          <w:sz w:val="26"/>
          <w:szCs w:val="26"/>
          <w:rtl w:val="0"/>
        </w:rPr>
        <w:t xml:space="preserve"> </w:t>
      </w:r>
    </w:p>
    <w:p w:rsidR="00000000" w:rsidDel="00000000" w:rsidP="00000000" w:rsidRDefault="00000000" w:rsidRPr="00000000" w14:paraId="00000026">
      <w:pPr>
        <w:rPr/>
      </w:pPr>
      <w:bookmarkStart w:colFirst="0" w:colLast="0" w:name="_heading=h.gjdgxs" w:id="0"/>
      <w:bookmarkEnd w:id="0"/>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Lienhypertexte">
    <w:name w:val="Hyperlink"/>
    <w:basedOn w:val="Policepardfaut"/>
    <w:uiPriority w:val="99"/>
    <w:unhideWhenUsed w:val="1"/>
    <w:rsid w:val="00FC21AB"/>
    <w:rPr>
      <w:color w:val="0563c1" w:themeColor="hyperlink"/>
      <w:u w:val="single"/>
    </w:rPr>
  </w:style>
  <w:style w:type="paragraph" w:styleId="Paragraphedeliste">
    <w:name w:val="List Paragraph"/>
    <w:basedOn w:val="Normal"/>
    <w:uiPriority w:val="34"/>
    <w:qFormat w:val="1"/>
    <w:rsid w:val="007E4C04"/>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oiseaulire33@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af.fr" TargetMode="External"/><Relationship Id="rId8" Type="http://schemas.openxmlformats.org/officeDocument/2006/relationships/hyperlink" Target="http://www.oiseaulire33.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ik+1w8C2bZUCHRarZt6MliQw6Q==">AMUW2mXiku9IqH9hII2f0PpMGm8RLQlfBnPAqNettIDkaY4s0wmWTd/phnLEfQ0qfLoZe6Uc+EY1O6d5ec5ap9E+dc9ntFFOP/hZuiaBJXX12pecnvHfejoW21a17LVcFer3uF73+ZV3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2020-10-06T10:08:00Z</dcterms:created>
  <dc:creator>cecile</dc:creator>
</cp:coreProperties>
</file>